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E9" w:rsidRPr="00B765E9" w:rsidRDefault="00B765E9" w:rsidP="009C16FD">
      <w:pPr>
        <w:rPr>
          <w:b/>
          <w:sz w:val="28"/>
          <w:szCs w:val="28"/>
          <w:lang w:val="ru-RU"/>
        </w:rPr>
      </w:pPr>
      <w:r w:rsidRPr="00B765E9">
        <w:rPr>
          <w:b/>
          <w:sz w:val="28"/>
          <w:szCs w:val="28"/>
          <w:lang w:val="ru-RU"/>
        </w:rPr>
        <w:t>Приложение № 1</w:t>
      </w:r>
    </w:p>
    <w:p w:rsidR="00506BA9" w:rsidRPr="009C16FD" w:rsidRDefault="00757644" w:rsidP="009C16FD">
      <w:pPr>
        <w:rPr>
          <w:b/>
          <w:sz w:val="24"/>
          <w:szCs w:val="24"/>
          <w:lang w:val="ru-RU"/>
        </w:rPr>
      </w:pPr>
      <w:r w:rsidRPr="009C16FD">
        <w:rPr>
          <w:b/>
          <w:sz w:val="24"/>
          <w:szCs w:val="24"/>
          <w:lang w:val="ru-RU"/>
        </w:rPr>
        <w:t>Перечень сделок</w:t>
      </w:r>
      <w:r w:rsidR="009C16FD">
        <w:rPr>
          <w:b/>
          <w:sz w:val="24"/>
          <w:szCs w:val="24"/>
          <w:lang w:val="ru-RU"/>
        </w:rPr>
        <w:t>,</w:t>
      </w:r>
      <w:r w:rsidRPr="009C16FD">
        <w:rPr>
          <w:b/>
          <w:sz w:val="24"/>
          <w:szCs w:val="24"/>
          <w:lang w:val="ru-RU"/>
        </w:rPr>
        <w:t xml:space="preserve"> в совершении которых</w:t>
      </w:r>
      <w:r w:rsidR="009C16FD" w:rsidRPr="009C16FD">
        <w:rPr>
          <w:b/>
          <w:sz w:val="24"/>
          <w:szCs w:val="24"/>
          <w:lang w:val="ru-RU"/>
        </w:rPr>
        <w:t xml:space="preserve"> имелась заинтересованность, совершенных ОАО «</w:t>
      </w:r>
      <w:r w:rsidR="00D91271">
        <w:rPr>
          <w:b/>
          <w:sz w:val="24"/>
          <w:szCs w:val="24"/>
          <w:lang w:val="ru-RU"/>
        </w:rPr>
        <w:t>Агрокомбинат «Тепличный</w:t>
      </w:r>
      <w:r w:rsidR="009C16FD" w:rsidRPr="009C16FD">
        <w:rPr>
          <w:b/>
          <w:sz w:val="24"/>
          <w:szCs w:val="24"/>
          <w:lang w:val="ru-RU"/>
        </w:rPr>
        <w:t>» в 2011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1559"/>
        <w:gridCol w:w="1276"/>
        <w:gridCol w:w="1171"/>
      </w:tblGrid>
      <w:tr w:rsidR="00705AE1" w:rsidRPr="009C16FD" w:rsidTr="00705AE1">
        <w:tc>
          <w:tcPr>
            <w:tcW w:w="4219" w:type="dxa"/>
          </w:tcPr>
          <w:p w:rsidR="00705AE1" w:rsidRPr="00705AE1" w:rsidRDefault="00705AE1" w:rsidP="008A6CB1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05AE1">
              <w:rPr>
                <w:b/>
                <w:sz w:val="20"/>
                <w:szCs w:val="20"/>
                <w:lang w:val="ru-RU"/>
              </w:rPr>
              <w:t>Предмет сделки</w:t>
            </w:r>
          </w:p>
        </w:tc>
        <w:tc>
          <w:tcPr>
            <w:tcW w:w="1843" w:type="dxa"/>
          </w:tcPr>
          <w:p w:rsidR="00705AE1" w:rsidRPr="00705AE1" w:rsidRDefault="00705AE1" w:rsidP="008A6CB1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05AE1">
              <w:rPr>
                <w:b/>
                <w:sz w:val="20"/>
                <w:szCs w:val="20"/>
                <w:lang w:val="ru-RU"/>
              </w:rPr>
              <w:t>Вид сделки</w:t>
            </w:r>
          </w:p>
        </w:tc>
        <w:tc>
          <w:tcPr>
            <w:tcW w:w="1559" w:type="dxa"/>
          </w:tcPr>
          <w:p w:rsidR="00705AE1" w:rsidRPr="00705AE1" w:rsidRDefault="00705AE1" w:rsidP="008A6CB1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05AE1">
              <w:rPr>
                <w:b/>
                <w:sz w:val="20"/>
                <w:szCs w:val="20"/>
                <w:lang w:val="ru-RU"/>
              </w:rPr>
              <w:t>Цена сделки</w:t>
            </w:r>
          </w:p>
        </w:tc>
        <w:tc>
          <w:tcPr>
            <w:tcW w:w="1276" w:type="dxa"/>
          </w:tcPr>
          <w:p w:rsidR="00705AE1" w:rsidRPr="00705AE1" w:rsidRDefault="00705AE1" w:rsidP="00705AE1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05AE1">
              <w:rPr>
                <w:b/>
                <w:sz w:val="20"/>
                <w:szCs w:val="20"/>
                <w:lang w:val="ru-RU"/>
              </w:rPr>
              <w:t>Орган, принявший решение об одобрении</w:t>
            </w:r>
          </w:p>
        </w:tc>
        <w:tc>
          <w:tcPr>
            <w:tcW w:w="1171" w:type="dxa"/>
          </w:tcPr>
          <w:p w:rsidR="00705AE1" w:rsidRPr="00705AE1" w:rsidRDefault="00705AE1" w:rsidP="008A6CB1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05AE1">
              <w:rPr>
                <w:b/>
                <w:sz w:val="20"/>
                <w:szCs w:val="20"/>
                <w:lang w:val="ru-RU"/>
              </w:rPr>
              <w:t>Дата одобрения</w:t>
            </w:r>
          </w:p>
        </w:tc>
      </w:tr>
      <w:tr w:rsidR="00705AE1" w:rsidTr="00705AE1">
        <w:tc>
          <w:tcPr>
            <w:tcW w:w="4219" w:type="dxa"/>
          </w:tcPr>
          <w:p w:rsidR="00D91271" w:rsidRPr="00D91271" w:rsidRDefault="00D91271" w:rsidP="00D9127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</w:t>
            </w:r>
            <w:r w:rsidRPr="00D91271">
              <w:rPr>
                <w:sz w:val="16"/>
                <w:szCs w:val="16"/>
                <w:lang w:val="ru-RU"/>
              </w:rPr>
              <w:t>делк</w:t>
            </w:r>
            <w:r>
              <w:rPr>
                <w:sz w:val="16"/>
                <w:szCs w:val="16"/>
                <w:lang w:val="ru-RU"/>
              </w:rPr>
              <w:t>а</w:t>
            </w:r>
            <w:r w:rsidRPr="00D91271">
              <w:rPr>
                <w:sz w:val="16"/>
                <w:szCs w:val="16"/>
                <w:lang w:val="ru-RU"/>
              </w:rPr>
              <w:t xml:space="preserve">, в совершении которой имеется заинтересованность ОАО "Кубанские Теплицы" - акционера являющегося стороной в сделке и имеющего право распоряжаться более чем 20 % голосующих акций ОАО "Агрокомбинат "Тепличный" - лица, являющегося стороной в сделке. </w:t>
            </w:r>
          </w:p>
          <w:p w:rsidR="00D91271" w:rsidRPr="00D91271" w:rsidRDefault="00D91271" w:rsidP="00D91271">
            <w:pPr>
              <w:jc w:val="both"/>
              <w:rPr>
                <w:sz w:val="16"/>
                <w:szCs w:val="16"/>
                <w:lang w:val="ru-RU"/>
              </w:rPr>
            </w:pPr>
            <w:r w:rsidRPr="00D91271">
              <w:rPr>
                <w:sz w:val="16"/>
                <w:szCs w:val="16"/>
                <w:lang w:val="ru-RU"/>
              </w:rPr>
              <w:t>Сделка сторонами, которой являются ОАО "Кубанские Теплицы" и ОАО "Агрокомбинат "Тепличный" состоит в заключени</w:t>
            </w:r>
            <w:proofErr w:type="gramStart"/>
            <w:r w:rsidRPr="00D91271">
              <w:rPr>
                <w:sz w:val="16"/>
                <w:szCs w:val="16"/>
                <w:lang w:val="ru-RU"/>
              </w:rPr>
              <w:t>и</w:t>
            </w:r>
            <w:proofErr w:type="gramEnd"/>
            <w:r w:rsidRPr="00D91271">
              <w:rPr>
                <w:sz w:val="16"/>
                <w:szCs w:val="16"/>
                <w:lang w:val="ru-RU"/>
              </w:rPr>
              <w:t xml:space="preserve"> договора беспроцентного займа. По договору беспроцентного займа ОАО "Агрокомбинат "Тепличный" (Займодавец) предоставляет денежные средства ОАО "Кубанские Теплицы" (Заемщик)</w:t>
            </w:r>
            <w:r>
              <w:rPr>
                <w:sz w:val="16"/>
                <w:szCs w:val="16"/>
                <w:lang w:val="ru-RU"/>
              </w:rPr>
              <w:t>.</w:t>
            </w:r>
            <w:r w:rsidRPr="00D91271">
              <w:rPr>
                <w:sz w:val="16"/>
                <w:szCs w:val="16"/>
                <w:lang w:val="ru-RU"/>
              </w:rPr>
              <w:t xml:space="preserve"> Срок предоставления займа - в течение трех лет от даты подписания договора беспроцентного займа. </w:t>
            </w:r>
          </w:p>
          <w:p w:rsidR="00705AE1" w:rsidRPr="00757644" w:rsidRDefault="00705AE1" w:rsidP="00757644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705AE1" w:rsidRDefault="00705AE1" w:rsidP="008A6CB1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>Сделка</w:t>
            </w:r>
          </w:p>
          <w:p w:rsidR="00705AE1" w:rsidRPr="00757644" w:rsidRDefault="00705AE1" w:rsidP="008A6CB1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 xml:space="preserve"> с заинтересованностью</w:t>
            </w:r>
          </w:p>
        </w:tc>
        <w:tc>
          <w:tcPr>
            <w:tcW w:w="1559" w:type="dxa"/>
          </w:tcPr>
          <w:p w:rsidR="00705AE1" w:rsidRPr="00757644" w:rsidRDefault="00705AE1" w:rsidP="008A6CB1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>до 3 000 000 000,0 рублей</w:t>
            </w:r>
          </w:p>
        </w:tc>
        <w:tc>
          <w:tcPr>
            <w:tcW w:w="1276" w:type="dxa"/>
          </w:tcPr>
          <w:p w:rsidR="00705AE1" w:rsidRDefault="00705AE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Внеочередное общее собрание акционеров</w:t>
            </w:r>
          </w:p>
          <w:p w:rsidR="00705AE1" w:rsidRPr="00757644" w:rsidRDefault="00705AE1" w:rsidP="00705AE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71" w:type="dxa"/>
          </w:tcPr>
          <w:p w:rsidR="00705AE1" w:rsidRPr="00757644" w:rsidRDefault="00705AE1" w:rsidP="00D91271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>1</w:t>
            </w:r>
            <w:r w:rsidR="00D91271">
              <w:rPr>
                <w:sz w:val="16"/>
                <w:szCs w:val="16"/>
                <w:lang w:val="ru-RU"/>
              </w:rPr>
              <w:t>8</w:t>
            </w:r>
            <w:r w:rsidRPr="00757644">
              <w:rPr>
                <w:sz w:val="16"/>
                <w:szCs w:val="16"/>
                <w:lang w:val="ru-RU"/>
              </w:rPr>
              <w:t>.0</w:t>
            </w:r>
            <w:r w:rsidR="00D91271">
              <w:rPr>
                <w:sz w:val="16"/>
                <w:szCs w:val="16"/>
                <w:lang w:val="ru-RU"/>
              </w:rPr>
              <w:t>1</w:t>
            </w:r>
            <w:r w:rsidRPr="00757644">
              <w:rPr>
                <w:sz w:val="16"/>
                <w:szCs w:val="16"/>
                <w:lang w:val="ru-RU"/>
              </w:rPr>
              <w:t>.2011 г.</w:t>
            </w:r>
          </w:p>
        </w:tc>
      </w:tr>
      <w:tr w:rsidR="00D91271" w:rsidTr="00705AE1">
        <w:tc>
          <w:tcPr>
            <w:tcW w:w="4219" w:type="dxa"/>
          </w:tcPr>
          <w:p w:rsidR="00D91271" w:rsidRPr="00D91271" w:rsidRDefault="00D91271" w:rsidP="00D91271">
            <w:pPr>
              <w:autoSpaceDE w:val="0"/>
              <w:autoSpaceDN w:val="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</w:t>
            </w:r>
            <w:r w:rsidRPr="00D91271">
              <w:rPr>
                <w:sz w:val="16"/>
                <w:szCs w:val="16"/>
                <w:lang w:val="ru-RU"/>
              </w:rPr>
              <w:t>делк</w:t>
            </w:r>
            <w:r>
              <w:rPr>
                <w:sz w:val="16"/>
                <w:szCs w:val="16"/>
                <w:lang w:val="ru-RU"/>
              </w:rPr>
              <w:t>а</w:t>
            </w:r>
            <w:r w:rsidRPr="00D91271">
              <w:rPr>
                <w:sz w:val="16"/>
                <w:szCs w:val="16"/>
                <w:lang w:val="ru-RU"/>
              </w:rPr>
              <w:t xml:space="preserve">, в совершении которой имеется заинтересованность ОАО "Кубанские Теплицы" – акционера имеющего право распоряжаться более чем 20 % голосующих акций ОАО "Агрокомбинат "Тепличный" и ОАО ТК "Прогресс". </w:t>
            </w:r>
          </w:p>
          <w:p w:rsidR="00D91271" w:rsidRPr="00D91271" w:rsidRDefault="00D91271" w:rsidP="00D91271">
            <w:pPr>
              <w:autoSpaceDE w:val="0"/>
              <w:autoSpaceDN w:val="0"/>
              <w:jc w:val="both"/>
              <w:rPr>
                <w:sz w:val="16"/>
                <w:szCs w:val="16"/>
                <w:lang w:val="ru-RU"/>
              </w:rPr>
            </w:pPr>
            <w:r w:rsidRPr="00D91271">
              <w:rPr>
                <w:sz w:val="16"/>
                <w:szCs w:val="16"/>
                <w:lang w:val="ru-RU"/>
              </w:rPr>
              <w:t xml:space="preserve">Стороны сделки: ОАО "Агрокомбинат "Тепличный" (далее – Заимодавец) и ОАО ТК "Прогресс" (далее – Заёмщик); </w:t>
            </w:r>
          </w:p>
          <w:p w:rsidR="00D91271" w:rsidRPr="00D91271" w:rsidRDefault="00D91271" w:rsidP="00D91271">
            <w:pPr>
              <w:autoSpaceDE w:val="0"/>
              <w:autoSpaceDN w:val="0"/>
              <w:jc w:val="both"/>
              <w:rPr>
                <w:sz w:val="16"/>
                <w:szCs w:val="16"/>
                <w:lang w:val="ru-RU"/>
              </w:rPr>
            </w:pPr>
            <w:r w:rsidRPr="00D91271">
              <w:rPr>
                <w:sz w:val="16"/>
                <w:szCs w:val="16"/>
                <w:lang w:val="ru-RU"/>
              </w:rPr>
              <w:t xml:space="preserve">предмет сделки: заключение соглашения о замене обязательств Заёмщика по договорам займа новым обязательством (Новация); </w:t>
            </w:r>
          </w:p>
          <w:p w:rsidR="00D91271" w:rsidRPr="00757644" w:rsidRDefault="00D91271" w:rsidP="00D91271">
            <w:pPr>
              <w:autoSpaceDE w:val="0"/>
              <w:autoSpaceDN w:val="0"/>
              <w:jc w:val="both"/>
              <w:rPr>
                <w:sz w:val="16"/>
                <w:szCs w:val="16"/>
                <w:lang w:val="ru-RU"/>
              </w:rPr>
            </w:pPr>
            <w:r w:rsidRPr="00D91271">
              <w:rPr>
                <w:sz w:val="16"/>
                <w:szCs w:val="16"/>
                <w:lang w:val="ru-RU"/>
              </w:rPr>
              <w:t>процентная ставка – 0 %;</w:t>
            </w:r>
            <w:bookmarkStart w:id="0" w:name="_GoBack"/>
            <w:bookmarkEnd w:id="0"/>
          </w:p>
        </w:tc>
        <w:tc>
          <w:tcPr>
            <w:tcW w:w="1843" w:type="dxa"/>
          </w:tcPr>
          <w:p w:rsidR="00D91271" w:rsidRDefault="00D91271" w:rsidP="00842B53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>Сделка</w:t>
            </w:r>
          </w:p>
          <w:p w:rsidR="00D91271" w:rsidRPr="00757644" w:rsidRDefault="00D91271" w:rsidP="00842B53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 xml:space="preserve"> с заинтересованностью</w:t>
            </w:r>
          </w:p>
        </w:tc>
        <w:tc>
          <w:tcPr>
            <w:tcW w:w="1559" w:type="dxa"/>
          </w:tcPr>
          <w:p w:rsidR="00D91271" w:rsidRPr="00757644" w:rsidRDefault="00D91271" w:rsidP="00842B53">
            <w:pPr>
              <w:jc w:val="both"/>
              <w:rPr>
                <w:sz w:val="16"/>
                <w:szCs w:val="16"/>
                <w:lang w:val="ru-RU"/>
              </w:rPr>
            </w:pPr>
            <w:r w:rsidRPr="00D91271">
              <w:rPr>
                <w:sz w:val="16"/>
                <w:szCs w:val="16"/>
                <w:lang w:val="ru-RU"/>
              </w:rPr>
              <w:t>до 183 643 132,0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757644">
              <w:rPr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1276" w:type="dxa"/>
          </w:tcPr>
          <w:p w:rsidR="00D91271" w:rsidRDefault="00D91271" w:rsidP="00842B5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Внеочередное общее собрание акционеров</w:t>
            </w:r>
          </w:p>
          <w:p w:rsidR="00D91271" w:rsidRPr="00757644" w:rsidRDefault="00D91271" w:rsidP="00842B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71" w:type="dxa"/>
          </w:tcPr>
          <w:p w:rsidR="00D91271" w:rsidRPr="00757644" w:rsidRDefault="00D91271" w:rsidP="00842B53">
            <w:pPr>
              <w:jc w:val="both"/>
              <w:rPr>
                <w:sz w:val="16"/>
                <w:szCs w:val="16"/>
                <w:lang w:val="ru-RU"/>
              </w:rPr>
            </w:pPr>
            <w:r w:rsidRPr="00757644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8</w:t>
            </w:r>
            <w:r w:rsidRPr="00757644">
              <w:rPr>
                <w:sz w:val="16"/>
                <w:szCs w:val="16"/>
                <w:lang w:val="ru-RU"/>
              </w:rPr>
              <w:t>.0</w:t>
            </w:r>
            <w:r>
              <w:rPr>
                <w:sz w:val="16"/>
                <w:szCs w:val="16"/>
                <w:lang w:val="ru-RU"/>
              </w:rPr>
              <w:t>1</w:t>
            </w:r>
            <w:r w:rsidRPr="00757644">
              <w:rPr>
                <w:sz w:val="16"/>
                <w:szCs w:val="16"/>
                <w:lang w:val="ru-RU"/>
              </w:rPr>
              <w:t>.2011 г.</w:t>
            </w:r>
          </w:p>
        </w:tc>
      </w:tr>
    </w:tbl>
    <w:p w:rsidR="00B765E9" w:rsidRDefault="00B765E9" w:rsidP="009C16FD">
      <w:pPr>
        <w:spacing w:after="0" w:line="240" w:lineRule="auto"/>
        <w:jc w:val="both"/>
        <w:rPr>
          <w:sz w:val="24"/>
          <w:szCs w:val="24"/>
          <w:lang w:val="ru-RU"/>
        </w:rPr>
      </w:pPr>
    </w:p>
    <w:sectPr w:rsidR="00B765E9" w:rsidSect="00705AE1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D0"/>
    <w:rsid w:val="0000391F"/>
    <w:rsid w:val="00004219"/>
    <w:rsid w:val="00011309"/>
    <w:rsid w:val="00031A17"/>
    <w:rsid w:val="000404B2"/>
    <w:rsid w:val="000477EF"/>
    <w:rsid w:val="000537EA"/>
    <w:rsid w:val="00056272"/>
    <w:rsid w:val="00064BA6"/>
    <w:rsid w:val="0007345B"/>
    <w:rsid w:val="000B6AA8"/>
    <w:rsid w:val="000D1DDF"/>
    <w:rsid w:val="0010254F"/>
    <w:rsid w:val="00123149"/>
    <w:rsid w:val="00131CC6"/>
    <w:rsid w:val="0016154F"/>
    <w:rsid w:val="00163356"/>
    <w:rsid w:val="00171627"/>
    <w:rsid w:val="00193F10"/>
    <w:rsid w:val="001C4380"/>
    <w:rsid w:val="001D23CE"/>
    <w:rsid w:val="001E011E"/>
    <w:rsid w:val="001E72FD"/>
    <w:rsid w:val="001F308F"/>
    <w:rsid w:val="0022319F"/>
    <w:rsid w:val="002A440C"/>
    <w:rsid w:val="002B1F66"/>
    <w:rsid w:val="002B74E0"/>
    <w:rsid w:val="002C6F87"/>
    <w:rsid w:val="002E4307"/>
    <w:rsid w:val="002E73B1"/>
    <w:rsid w:val="002F2172"/>
    <w:rsid w:val="00302E62"/>
    <w:rsid w:val="00311024"/>
    <w:rsid w:val="0034300A"/>
    <w:rsid w:val="00344709"/>
    <w:rsid w:val="00345408"/>
    <w:rsid w:val="0034600E"/>
    <w:rsid w:val="003563CA"/>
    <w:rsid w:val="00356601"/>
    <w:rsid w:val="003764BD"/>
    <w:rsid w:val="003A20CE"/>
    <w:rsid w:val="003B1A79"/>
    <w:rsid w:val="003D2667"/>
    <w:rsid w:val="00412FBD"/>
    <w:rsid w:val="004424DB"/>
    <w:rsid w:val="00454312"/>
    <w:rsid w:val="00474D66"/>
    <w:rsid w:val="004842EC"/>
    <w:rsid w:val="004B0CFF"/>
    <w:rsid w:val="004B38D8"/>
    <w:rsid w:val="004B3BCD"/>
    <w:rsid w:val="004C0492"/>
    <w:rsid w:val="004C1284"/>
    <w:rsid w:val="004D34EA"/>
    <w:rsid w:val="004E711D"/>
    <w:rsid w:val="00502CAB"/>
    <w:rsid w:val="00506BA9"/>
    <w:rsid w:val="00520D82"/>
    <w:rsid w:val="00521E78"/>
    <w:rsid w:val="00523DE4"/>
    <w:rsid w:val="0052752C"/>
    <w:rsid w:val="00551705"/>
    <w:rsid w:val="0055296C"/>
    <w:rsid w:val="00556A22"/>
    <w:rsid w:val="00563AC7"/>
    <w:rsid w:val="005654D6"/>
    <w:rsid w:val="0057717A"/>
    <w:rsid w:val="005A04F1"/>
    <w:rsid w:val="005B2CCE"/>
    <w:rsid w:val="005D62B1"/>
    <w:rsid w:val="005D73FF"/>
    <w:rsid w:val="006025B7"/>
    <w:rsid w:val="00622874"/>
    <w:rsid w:val="00632A0E"/>
    <w:rsid w:val="00633069"/>
    <w:rsid w:val="00650D01"/>
    <w:rsid w:val="006544FB"/>
    <w:rsid w:val="00656F9A"/>
    <w:rsid w:val="00660FAE"/>
    <w:rsid w:val="00674A79"/>
    <w:rsid w:val="00686B02"/>
    <w:rsid w:val="00687D76"/>
    <w:rsid w:val="00690458"/>
    <w:rsid w:val="006A2F0F"/>
    <w:rsid w:val="006A5E92"/>
    <w:rsid w:val="006B61B6"/>
    <w:rsid w:val="006B663E"/>
    <w:rsid w:val="006D2D25"/>
    <w:rsid w:val="006E02FF"/>
    <w:rsid w:val="006E065C"/>
    <w:rsid w:val="006F3403"/>
    <w:rsid w:val="006F3AFF"/>
    <w:rsid w:val="007046A1"/>
    <w:rsid w:val="00705AE1"/>
    <w:rsid w:val="0072464A"/>
    <w:rsid w:val="00753593"/>
    <w:rsid w:val="00757644"/>
    <w:rsid w:val="00784957"/>
    <w:rsid w:val="007933DF"/>
    <w:rsid w:val="007C391E"/>
    <w:rsid w:val="00802799"/>
    <w:rsid w:val="00806AC7"/>
    <w:rsid w:val="008076A1"/>
    <w:rsid w:val="00807BB5"/>
    <w:rsid w:val="00812661"/>
    <w:rsid w:val="00836A51"/>
    <w:rsid w:val="008505BF"/>
    <w:rsid w:val="00875FC7"/>
    <w:rsid w:val="00887A55"/>
    <w:rsid w:val="008A4097"/>
    <w:rsid w:val="008A6CB1"/>
    <w:rsid w:val="008C08F9"/>
    <w:rsid w:val="008E15CA"/>
    <w:rsid w:val="008F172B"/>
    <w:rsid w:val="00911F52"/>
    <w:rsid w:val="00921E47"/>
    <w:rsid w:val="009360D0"/>
    <w:rsid w:val="00951D1B"/>
    <w:rsid w:val="00976382"/>
    <w:rsid w:val="009A3454"/>
    <w:rsid w:val="009B2B35"/>
    <w:rsid w:val="009C16FD"/>
    <w:rsid w:val="009D13B5"/>
    <w:rsid w:val="009F70B3"/>
    <w:rsid w:val="00A037A4"/>
    <w:rsid w:val="00A05B81"/>
    <w:rsid w:val="00A06E1A"/>
    <w:rsid w:val="00A415AB"/>
    <w:rsid w:val="00A42AB1"/>
    <w:rsid w:val="00A60746"/>
    <w:rsid w:val="00AA138A"/>
    <w:rsid w:val="00AA14C5"/>
    <w:rsid w:val="00AB66D0"/>
    <w:rsid w:val="00AB7994"/>
    <w:rsid w:val="00AB7DEB"/>
    <w:rsid w:val="00AC21DC"/>
    <w:rsid w:val="00AF3458"/>
    <w:rsid w:val="00B02968"/>
    <w:rsid w:val="00B13A32"/>
    <w:rsid w:val="00B15C1A"/>
    <w:rsid w:val="00B23C08"/>
    <w:rsid w:val="00B249B8"/>
    <w:rsid w:val="00B32E6B"/>
    <w:rsid w:val="00B36964"/>
    <w:rsid w:val="00B63325"/>
    <w:rsid w:val="00B765E9"/>
    <w:rsid w:val="00B83D50"/>
    <w:rsid w:val="00B932AE"/>
    <w:rsid w:val="00B958BB"/>
    <w:rsid w:val="00B96F6E"/>
    <w:rsid w:val="00BA5694"/>
    <w:rsid w:val="00BB59B3"/>
    <w:rsid w:val="00BF7429"/>
    <w:rsid w:val="00C03961"/>
    <w:rsid w:val="00C05085"/>
    <w:rsid w:val="00C10A03"/>
    <w:rsid w:val="00C17C69"/>
    <w:rsid w:val="00C213C1"/>
    <w:rsid w:val="00C2349B"/>
    <w:rsid w:val="00C66DDA"/>
    <w:rsid w:val="00C80EC3"/>
    <w:rsid w:val="00CA201C"/>
    <w:rsid w:val="00CA45F9"/>
    <w:rsid w:val="00CA7262"/>
    <w:rsid w:val="00CC6B9B"/>
    <w:rsid w:val="00CF0BC2"/>
    <w:rsid w:val="00CF2167"/>
    <w:rsid w:val="00D01D80"/>
    <w:rsid w:val="00D07108"/>
    <w:rsid w:val="00D10573"/>
    <w:rsid w:val="00D40B37"/>
    <w:rsid w:val="00D45C7A"/>
    <w:rsid w:val="00D46722"/>
    <w:rsid w:val="00D5560C"/>
    <w:rsid w:val="00D64678"/>
    <w:rsid w:val="00D7154A"/>
    <w:rsid w:val="00D73785"/>
    <w:rsid w:val="00D74C45"/>
    <w:rsid w:val="00D91271"/>
    <w:rsid w:val="00D934A4"/>
    <w:rsid w:val="00DD1B33"/>
    <w:rsid w:val="00DD3950"/>
    <w:rsid w:val="00DD4B00"/>
    <w:rsid w:val="00DF3A4F"/>
    <w:rsid w:val="00E02DD3"/>
    <w:rsid w:val="00E10040"/>
    <w:rsid w:val="00E23372"/>
    <w:rsid w:val="00E341B7"/>
    <w:rsid w:val="00E56660"/>
    <w:rsid w:val="00E6002C"/>
    <w:rsid w:val="00E603F8"/>
    <w:rsid w:val="00E633D2"/>
    <w:rsid w:val="00E674A6"/>
    <w:rsid w:val="00E869CC"/>
    <w:rsid w:val="00E929B8"/>
    <w:rsid w:val="00EA5B3A"/>
    <w:rsid w:val="00EB2590"/>
    <w:rsid w:val="00EC4E2F"/>
    <w:rsid w:val="00ED30CA"/>
    <w:rsid w:val="00ED5206"/>
    <w:rsid w:val="00EF2BDA"/>
    <w:rsid w:val="00EF60A4"/>
    <w:rsid w:val="00F02500"/>
    <w:rsid w:val="00F1222F"/>
    <w:rsid w:val="00F22D29"/>
    <w:rsid w:val="00F26B86"/>
    <w:rsid w:val="00F35C8D"/>
    <w:rsid w:val="00F36EBA"/>
    <w:rsid w:val="00F52123"/>
    <w:rsid w:val="00F52B70"/>
    <w:rsid w:val="00F52E40"/>
    <w:rsid w:val="00F56228"/>
    <w:rsid w:val="00F82805"/>
    <w:rsid w:val="00FA45C1"/>
    <w:rsid w:val="00FB08DD"/>
    <w:rsid w:val="00FB3B06"/>
    <w:rsid w:val="00FC4E5C"/>
    <w:rsid w:val="00FF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0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0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D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9A6A0-2F54-4559-8A78-BC7031C6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Апетян</dc:creator>
  <cp:lastModifiedBy>Светлана Апетян</cp:lastModifiedBy>
  <cp:revision>10</cp:revision>
  <cp:lastPrinted>2012-05-22T12:54:00Z</cp:lastPrinted>
  <dcterms:created xsi:type="dcterms:W3CDTF">2012-05-21T05:57:00Z</dcterms:created>
  <dcterms:modified xsi:type="dcterms:W3CDTF">2012-05-24T07:28:00Z</dcterms:modified>
</cp:coreProperties>
</file>